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1" w:rsidRPr="00B9553D" w:rsidRDefault="00AA0052">
      <w:r w:rsidRPr="00B9553D">
        <w:t xml:space="preserve">SFAC – séance du </w:t>
      </w:r>
      <w:r w:rsidR="007E73DD" w:rsidRPr="00B9553D">
        <w:t>1</w:t>
      </w:r>
      <w:r w:rsidR="004216B7" w:rsidRPr="00B9553D">
        <w:t>6</w:t>
      </w:r>
      <w:r w:rsidRPr="00B9553D">
        <w:t xml:space="preserve"> </w:t>
      </w:r>
      <w:r w:rsidR="0088572B" w:rsidRPr="00B9553D">
        <w:t>janvier 201</w:t>
      </w:r>
      <w:r w:rsidR="004216B7" w:rsidRPr="00B9553D">
        <w:t>6</w:t>
      </w:r>
    </w:p>
    <w:p w:rsidR="00AA0052" w:rsidRPr="00B9553D" w:rsidRDefault="00AA0052"/>
    <w:p w:rsidR="002552B0" w:rsidRPr="00B9553D" w:rsidRDefault="002552B0" w:rsidP="002552B0">
      <w:r w:rsidRPr="00B9553D">
        <w:t xml:space="preserve">Devant un auditoire de </w:t>
      </w:r>
      <w:r w:rsidR="004216B7" w:rsidRPr="00B9553D">
        <w:t>29</w:t>
      </w:r>
      <w:r w:rsidRPr="00B9553D">
        <w:t xml:space="preserve"> personnes, </w:t>
      </w:r>
      <w:r w:rsidR="004216B7" w:rsidRPr="00B9553D">
        <w:t>Sophie Descamps</w:t>
      </w:r>
      <w:r w:rsidRPr="00B9553D">
        <w:t>, président</w:t>
      </w:r>
      <w:r w:rsidR="002F2D66" w:rsidRPr="00B9553D">
        <w:t>e</w:t>
      </w:r>
      <w:r w:rsidRPr="00B9553D">
        <w:t xml:space="preserve"> de la SFAC, ouvre l’Assemblée générale annuelle de l’association à 15h. </w:t>
      </w:r>
    </w:p>
    <w:p w:rsidR="002552B0" w:rsidRPr="00B9553D" w:rsidRDefault="002F2D66" w:rsidP="002552B0">
      <w:r w:rsidRPr="00B9553D">
        <w:t>Elle</w:t>
      </w:r>
      <w:r w:rsidR="002552B0" w:rsidRPr="00B9553D">
        <w:t xml:space="preserve"> donne ensuite lecture de son rapport moral, qui est approuvé à l’unanimité, puis laisse la parole au trésorier Jean-Yves Carrez-</w:t>
      </w:r>
      <w:proofErr w:type="spellStart"/>
      <w:r w:rsidR="002552B0" w:rsidRPr="00B9553D">
        <w:t>Maratray</w:t>
      </w:r>
      <w:proofErr w:type="spellEnd"/>
      <w:r w:rsidR="002552B0" w:rsidRPr="00B9553D">
        <w:t xml:space="preserve"> qui présente le rapport financier de l’année 201</w:t>
      </w:r>
      <w:r w:rsidR="00E932C7" w:rsidRPr="00B9553D">
        <w:t>5</w:t>
      </w:r>
      <w:r w:rsidR="002552B0" w:rsidRPr="00B9553D">
        <w:t>. Ce rapport est approuvé à l’unanimité.</w:t>
      </w:r>
    </w:p>
    <w:p w:rsidR="007E73DD" w:rsidRPr="00B9553D" w:rsidRDefault="007E73DD" w:rsidP="007E73DD">
      <w:r w:rsidRPr="00B9553D">
        <w:t xml:space="preserve">Il est ensuite procédé au renouvellement partiel du comité qui compte </w:t>
      </w:r>
      <w:r w:rsidR="002F2D66" w:rsidRPr="00B9553D">
        <w:t>quatre</w:t>
      </w:r>
      <w:r w:rsidRPr="00B9553D">
        <w:t xml:space="preserve"> membres sortants dont </w:t>
      </w:r>
      <w:r w:rsidR="002F2D66" w:rsidRPr="00B9553D">
        <w:t>trois</w:t>
      </w:r>
      <w:r w:rsidRPr="00B9553D">
        <w:t xml:space="preserve"> sont candidats à leur succession : </w:t>
      </w:r>
      <w:r w:rsidR="002F2D66" w:rsidRPr="00B9553D">
        <w:t>Michel Molin</w:t>
      </w:r>
      <w:r w:rsidR="00115259" w:rsidRPr="00B9553D">
        <w:t xml:space="preserve"> (24 voix)</w:t>
      </w:r>
      <w:r w:rsidR="002F2D66" w:rsidRPr="00B9553D">
        <w:t>, Sophie Montel</w:t>
      </w:r>
      <w:r w:rsidR="00115259" w:rsidRPr="00B9553D">
        <w:t xml:space="preserve"> (24 voix)</w:t>
      </w:r>
      <w:r w:rsidR="002F2D66" w:rsidRPr="00B9553D">
        <w:t xml:space="preserve">, Joëlle </w:t>
      </w:r>
      <w:proofErr w:type="spellStart"/>
      <w:r w:rsidR="002F2D66" w:rsidRPr="00B9553D">
        <w:t>Napoli</w:t>
      </w:r>
      <w:proofErr w:type="spellEnd"/>
      <w:r w:rsidR="00115259" w:rsidRPr="00B9553D">
        <w:t xml:space="preserve"> (23 voix)</w:t>
      </w:r>
      <w:r w:rsidRPr="00B9553D">
        <w:t xml:space="preserve">. Pour remplacer </w:t>
      </w:r>
      <w:r w:rsidR="002F2D66" w:rsidRPr="00B9553D">
        <w:t xml:space="preserve">Hélène </w:t>
      </w:r>
      <w:proofErr w:type="spellStart"/>
      <w:r w:rsidR="002F2D66" w:rsidRPr="00B9553D">
        <w:t>Siard</w:t>
      </w:r>
      <w:proofErr w:type="spellEnd"/>
      <w:r w:rsidR="002F2D66" w:rsidRPr="00B9553D">
        <w:t xml:space="preserve"> est proposée</w:t>
      </w:r>
      <w:r w:rsidRPr="00B9553D">
        <w:t xml:space="preserve"> l</w:t>
      </w:r>
      <w:r w:rsidR="002F2D66" w:rsidRPr="00B9553D">
        <w:t>a candidature</w:t>
      </w:r>
      <w:r w:rsidRPr="00B9553D">
        <w:t xml:space="preserve"> de </w:t>
      </w:r>
      <w:r w:rsidR="002F2D66" w:rsidRPr="00B9553D">
        <w:t>Giorgos Sanidas</w:t>
      </w:r>
      <w:r w:rsidRPr="00B9553D">
        <w:t xml:space="preserve"> (</w:t>
      </w:r>
      <w:r w:rsidR="002F2D66" w:rsidRPr="00B9553D">
        <w:t>MCF d’archéologie grecque à l’Université de Lille-III</w:t>
      </w:r>
      <w:r w:rsidR="00115259" w:rsidRPr="00B9553D">
        <w:t> ; 25 voix)</w:t>
      </w:r>
      <w:r w:rsidRPr="00B9553D">
        <w:rPr>
          <w:rStyle w:val="st"/>
        </w:rPr>
        <w:t xml:space="preserve">. </w:t>
      </w:r>
      <w:r w:rsidRPr="00B9553D">
        <w:t xml:space="preserve">Les </w:t>
      </w:r>
      <w:r w:rsidR="002F2D66" w:rsidRPr="00B9553D">
        <w:t>quatre</w:t>
      </w:r>
      <w:r w:rsidRPr="00B9553D">
        <w:t xml:space="preserve"> candidats sont élus.</w:t>
      </w:r>
    </w:p>
    <w:p w:rsidR="007E73DD" w:rsidRPr="00B9553D" w:rsidRDefault="007E73DD" w:rsidP="007E73DD">
      <w:pPr>
        <w:ind w:firstLine="709"/>
      </w:pPr>
      <w:r w:rsidRPr="00B9553D">
        <w:rPr>
          <w:rFonts w:eastAsia="Calibri" w:cs="Times New Roman"/>
        </w:rPr>
        <w:t xml:space="preserve">Le bureau de l’association est également modifié dans sa composition : </w:t>
      </w:r>
      <w:r w:rsidR="002F2D66" w:rsidRPr="00B9553D">
        <w:rPr>
          <w:rFonts w:eastAsia="Calibri" w:cs="Times New Roman"/>
        </w:rPr>
        <w:t>J-Y. Carrez-</w:t>
      </w:r>
      <w:proofErr w:type="spellStart"/>
      <w:r w:rsidR="002F2D66" w:rsidRPr="00B9553D">
        <w:rPr>
          <w:rFonts w:eastAsia="Calibri" w:cs="Times New Roman"/>
        </w:rPr>
        <w:t>Maratray</w:t>
      </w:r>
      <w:proofErr w:type="spellEnd"/>
      <w:r w:rsidR="002F2D66" w:rsidRPr="00B9553D">
        <w:rPr>
          <w:rFonts w:eastAsia="Calibri" w:cs="Times New Roman"/>
        </w:rPr>
        <w:t xml:space="preserve"> </w:t>
      </w:r>
      <w:r w:rsidR="002F2D66" w:rsidRPr="00B9553D">
        <w:t>est nommé</w:t>
      </w:r>
      <w:r w:rsidR="002F2D66" w:rsidRPr="00B9553D">
        <w:rPr>
          <w:rFonts w:eastAsia="Calibri" w:cs="Times New Roman"/>
        </w:rPr>
        <w:t xml:space="preserve"> vice-président</w:t>
      </w:r>
      <w:r w:rsidR="002F2D66" w:rsidRPr="00B9553D">
        <w:t xml:space="preserve"> en remplacement de </w:t>
      </w:r>
      <w:r w:rsidRPr="00B9553D">
        <w:t xml:space="preserve">William van Andringa. </w:t>
      </w:r>
      <w:r w:rsidR="002F2D66" w:rsidRPr="00B9553D">
        <w:t xml:space="preserve">Pascale Ballet est nommée </w:t>
      </w:r>
      <w:r w:rsidRPr="00B9553D">
        <w:rPr>
          <w:rFonts w:eastAsia="Calibri" w:cs="Times New Roman"/>
        </w:rPr>
        <w:t>trésori</w:t>
      </w:r>
      <w:r w:rsidR="002F2D66" w:rsidRPr="00B9553D">
        <w:rPr>
          <w:rFonts w:eastAsia="Calibri" w:cs="Times New Roman"/>
        </w:rPr>
        <w:t>ère</w:t>
      </w:r>
      <w:r w:rsidRPr="00B9553D">
        <w:rPr>
          <w:rFonts w:eastAsia="Calibri" w:cs="Times New Roman"/>
        </w:rPr>
        <w:t>, assisté</w:t>
      </w:r>
      <w:r w:rsidR="002F2D66" w:rsidRPr="00B9553D">
        <w:rPr>
          <w:rFonts w:eastAsia="Calibri" w:cs="Times New Roman"/>
        </w:rPr>
        <w:t>e</w:t>
      </w:r>
      <w:r w:rsidRPr="00B9553D">
        <w:rPr>
          <w:rFonts w:eastAsia="Calibri" w:cs="Times New Roman"/>
        </w:rPr>
        <w:t xml:space="preserve"> de </w:t>
      </w:r>
      <w:r w:rsidR="002F2D66" w:rsidRPr="00B9553D">
        <w:rPr>
          <w:rFonts w:eastAsia="Calibri" w:cs="Times New Roman"/>
        </w:rPr>
        <w:t>C</w:t>
      </w:r>
      <w:r w:rsidRPr="00B9553D">
        <w:rPr>
          <w:rFonts w:eastAsia="Calibri" w:cs="Times New Roman"/>
        </w:rPr>
        <w:t xml:space="preserve">. </w:t>
      </w:r>
      <w:r w:rsidR="002F2D66" w:rsidRPr="00B9553D">
        <w:rPr>
          <w:rFonts w:eastAsia="Calibri" w:cs="Times New Roman"/>
        </w:rPr>
        <w:t>Colonna</w:t>
      </w:r>
      <w:r w:rsidRPr="00B9553D">
        <w:rPr>
          <w:rFonts w:eastAsia="Calibri" w:cs="Times New Roman"/>
        </w:rPr>
        <w:t xml:space="preserve"> comme trésorière adjointe. </w:t>
      </w:r>
      <w:r w:rsidR="00E932C7" w:rsidRPr="00B9553D">
        <w:rPr>
          <w:rFonts w:eastAsia="Calibri" w:cs="Times New Roman"/>
        </w:rPr>
        <w:t xml:space="preserve">Le choix du vice-président est ratifié par l’assemblée. </w:t>
      </w:r>
      <w:r w:rsidRPr="00B9553D">
        <w:rPr>
          <w:rFonts w:eastAsia="Calibri" w:cs="Times New Roman"/>
        </w:rPr>
        <w:t xml:space="preserve">La </w:t>
      </w:r>
      <w:r w:rsidR="00E932C7" w:rsidRPr="00B9553D">
        <w:rPr>
          <w:rFonts w:eastAsia="Calibri" w:cs="Times New Roman"/>
        </w:rPr>
        <w:t>nomination de Pascale Ballet</w:t>
      </w:r>
      <w:r w:rsidRPr="00B9553D">
        <w:rPr>
          <w:rFonts w:eastAsia="Calibri" w:cs="Times New Roman"/>
        </w:rPr>
        <w:t xml:space="preserve"> est soumise au vote et acceptée à l</w:t>
      </w:r>
      <w:r w:rsidR="00115259" w:rsidRPr="00B9553D">
        <w:rPr>
          <w:rFonts w:eastAsia="Calibri" w:cs="Times New Roman"/>
        </w:rPr>
        <w:t>a majorité</w:t>
      </w:r>
      <w:r w:rsidRPr="00B9553D">
        <w:rPr>
          <w:rFonts w:eastAsia="Calibri" w:cs="Times New Roman"/>
        </w:rPr>
        <w:t xml:space="preserve"> des suffrages exprimés</w:t>
      </w:r>
      <w:r w:rsidR="00115259" w:rsidRPr="00B9553D">
        <w:rPr>
          <w:rFonts w:eastAsia="Calibri" w:cs="Times New Roman"/>
        </w:rPr>
        <w:t xml:space="preserve"> (21 pour, 4 blancs, 1 nul)</w:t>
      </w:r>
      <w:r w:rsidRPr="00B9553D">
        <w:rPr>
          <w:rFonts w:eastAsia="Calibri" w:cs="Times New Roman"/>
        </w:rPr>
        <w:t>.</w:t>
      </w:r>
    </w:p>
    <w:p w:rsidR="007E73DD" w:rsidRPr="00B9553D" w:rsidRDefault="007E73DD" w:rsidP="007E73DD">
      <w:pPr>
        <w:ind w:firstLine="709"/>
      </w:pPr>
      <w:r w:rsidRPr="00B9553D">
        <w:t>L’assemblée générale étant close, la présidente de la SFAC, S. Descamps</w:t>
      </w:r>
      <w:r w:rsidR="00BE4482" w:rsidRPr="00B9553D">
        <w:t>,</w:t>
      </w:r>
      <w:r w:rsidRPr="00B9553D">
        <w:t xml:space="preserve"> confie à N. Monteix le soin de lire le procès-verbal de la séance précédente. Ce dernier est approuvé à l’unanimité. </w:t>
      </w:r>
    </w:p>
    <w:p w:rsidR="004F0C45" w:rsidRPr="00B9553D" w:rsidRDefault="004F0C45" w:rsidP="004F0C45">
      <w:pPr>
        <w:rPr>
          <w:szCs w:val="24"/>
        </w:rPr>
      </w:pPr>
      <w:r w:rsidRPr="00B9553D">
        <w:rPr>
          <w:szCs w:val="24"/>
        </w:rPr>
        <w:t>S. Descamps présente quatre nouvelles candidatures :</w:t>
      </w:r>
    </w:p>
    <w:p w:rsidR="004F0C45" w:rsidRPr="00B9553D" w:rsidRDefault="004F0C45" w:rsidP="004F0C45">
      <w:r w:rsidRPr="00B9553D">
        <w:t xml:space="preserve">Laure </w:t>
      </w:r>
      <w:proofErr w:type="spellStart"/>
      <w:r w:rsidRPr="00B9553D">
        <w:t>Brossin</w:t>
      </w:r>
      <w:proofErr w:type="spellEnd"/>
      <w:r w:rsidRPr="00B9553D">
        <w:t xml:space="preserve">, Docteure de l’U. </w:t>
      </w:r>
      <w:proofErr w:type="gramStart"/>
      <w:r w:rsidRPr="00B9553D">
        <w:t>de</w:t>
      </w:r>
      <w:proofErr w:type="gramEnd"/>
      <w:r w:rsidRPr="00B9553D">
        <w:t xml:space="preserve"> Paris-IV sous la direction d’A. F</w:t>
      </w:r>
      <w:r w:rsidR="00E932C7" w:rsidRPr="00B9553D">
        <w:t>ar</w:t>
      </w:r>
      <w:r w:rsidRPr="00B9553D">
        <w:t>noux</w:t>
      </w:r>
      <w:r w:rsidR="00FE72E0" w:rsidRPr="00B9553D">
        <w:t xml:space="preserve">, </w:t>
      </w:r>
      <w:r w:rsidRPr="00B9553D">
        <w:t>parrainé</w:t>
      </w:r>
      <w:r w:rsidR="00FE72E0" w:rsidRPr="00B9553D">
        <w:t>e</w:t>
      </w:r>
      <w:r w:rsidRPr="00B9553D">
        <w:t xml:space="preserve"> par J.-Y. Carrez-</w:t>
      </w:r>
      <w:proofErr w:type="spellStart"/>
      <w:r w:rsidRPr="00B9553D">
        <w:t>Maratray</w:t>
      </w:r>
      <w:proofErr w:type="spellEnd"/>
      <w:r w:rsidRPr="00B9553D">
        <w:t xml:space="preserve"> et S. Descamps. </w:t>
      </w:r>
    </w:p>
    <w:p w:rsidR="004F0C45" w:rsidRPr="00B9553D" w:rsidRDefault="004F0C45" w:rsidP="004F0C45">
      <w:r w:rsidRPr="00B9553D">
        <w:t xml:space="preserve">Ivan </w:t>
      </w:r>
      <w:proofErr w:type="spellStart"/>
      <w:r w:rsidRPr="00B9553D">
        <w:t>Guermeur</w:t>
      </w:r>
      <w:proofErr w:type="spellEnd"/>
      <w:r w:rsidRPr="00B9553D">
        <w:t xml:space="preserve">, CR en </w:t>
      </w:r>
      <w:r w:rsidR="00B9553D" w:rsidRPr="00B9553D">
        <w:t>É</w:t>
      </w:r>
      <w:r w:rsidRPr="00B9553D">
        <w:t>gyptologie à Montpellier, parrainé par J.-Y. Carrez-</w:t>
      </w:r>
      <w:proofErr w:type="spellStart"/>
      <w:r w:rsidRPr="00B9553D">
        <w:t>Maratray</w:t>
      </w:r>
      <w:proofErr w:type="spellEnd"/>
      <w:r w:rsidRPr="00B9553D">
        <w:t xml:space="preserve"> et P. Ballet</w:t>
      </w:r>
      <w:r w:rsidR="00CE13D9" w:rsidRPr="00B9553D">
        <w:t>.</w:t>
      </w:r>
    </w:p>
    <w:p w:rsidR="004F0C45" w:rsidRPr="00B9553D" w:rsidRDefault="004F0C45" w:rsidP="004F0C45">
      <w:proofErr w:type="spellStart"/>
      <w:r w:rsidRPr="00B9553D">
        <w:t>Eloïse</w:t>
      </w:r>
      <w:proofErr w:type="spellEnd"/>
      <w:r w:rsidRPr="00B9553D">
        <w:t xml:space="preserve"> </w:t>
      </w:r>
      <w:proofErr w:type="spellStart"/>
      <w:r w:rsidRPr="00B9553D">
        <w:t>Letellier-Taillefer</w:t>
      </w:r>
      <w:proofErr w:type="spellEnd"/>
      <w:r w:rsidRPr="00B9553D">
        <w:t xml:space="preserve">, membre de l’EFR, docteure de l’U. </w:t>
      </w:r>
      <w:proofErr w:type="gramStart"/>
      <w:r w:rsidRPr="00B9553D">
        <w:t>d’Aix</w:t>
      </w:r>
      <w:proofErr w:type="gramEnd"/>
      <w:r w:rsidRPr="00B9553D">
        <w:t>-Marseille sous la direction de R. Robert, parrainée par Fr. Villeneuve et H. Dessales</w:t>
      </w:r>
      <w:r w:rsidR="00CE13D9" w:rsidRPr="00B9553D">
        <w:t>.</w:t>
      </w:r>
    </w:p>
    <w:p w:rsidR="004F0C45" w:rsidRPr="00B9553D" w:rsidRDefault="004F0C45" w:rsidP="004F0C45">
      <w:r w:rsidRPr="00B9553D">
        <w:t xml:space="preserve">Laure </w:t>
      </w:r>
      <w:proofErr w:type="spellStart"/>
      <w:r w:rsidRPr="00B9553D">
        <w:t>Laüt</w:t>
      </w:r>
      <w:proofErr w:type="spellEnd"/>
      <w:r w:rsidRPr="00B9553D">
        <w:t>, MCF U. de Paris-I, parrainée par O</w:t>
      </w:r>
      <w:r w:rsidR="00CE13D9" w:rsidRPr="00B9553D">
        <w:t>. de Cazanove et Fr. Villeneuve.</w:t>
      </w:r>
    </w:p>
    <w:p w:rsidR="002F2D66" w:rsidRPr="00B9553D" w:rsidRDefault="002F2D66" w:rsidP="002552B0"/>
    <w:p w:rsidR="002552B0" w:rsidRPr="00B9553D" w:rsidRDefault="007E73DD" w:rsidP="002552B0">
      <w:r w:rsidRPr="00B9553D">
        <w:t>Elle</w:t>
      </w:r>
      <w:r w:rsidR="002552B0" w:rsidRPr="00B9553D">
        <w:t xml:space="preserve"> </w:t>
      </w:r>
      <w:r w:rsidR="00B308DB" w:rsidRPr="00B9553D">
        <w:t xml:space="preserve">présente </w:t>
      </w:r>
      <w:r w:rsidR="004F0C45" w:rsidRPr="00B9553D">
        <w:t xml:space="preserve">alors P. </w:t>
      </w:r>
      <w:proofErr w:type="spellStart"/>
      <w:r w:rsidR="004F0C45" w:rsidRPr="00B9553D">
        <w:t>Thollard</w:t>
      </w:r>
      <w:proofErr w:type="spellEnd"/>
      <w:r w:rsidR="00B308DB" w:rsidRPr="00B9553D">
        <w:t>, qui prononce ensuite</w:t>
      </w:r>
      <w:r w:rsidRPr="00B9553D">
        <w:t xml:space="preserve"> une conférence intitulée</w:t>
      </w:r>
      <w:r w:rsidR="002552B0" w:rsidRPr="00B9553D">
        <w:t xml:space="preserve"> : </w:t>
      </w:r>
      <w:r w:rsidR="004F0C45" w:rsidRPr="00B9553D">
        <w:t>« De l’</w:t>
      </w:r>
      <w:r w:rsidR="004F0C45" w:rsidRPr="00B9553D">
        <w:rPr>
          <w:i/>
        </w:rPr>
        <w:t>oppidum</w:t>
      </w:r>
      <w:r w:rsidR="004F0C45" w:rsidRPr="00B9553D">
        <w:t xml:space="preserve"> des </w:t>
      </w:r>
      <w:proofErr w:type="spellStart"/>
      <w:r w:rsidR="004F0C45" w:rsidRPr="00B9553D">
        <w:t>Arécomiques</w:t>
      </w:r>
      <w:proofErr w:type="spellEnd"/>
      <w:r w:rsidR="004F0C45" w:rsidRPr="00B9553D">
        <w:t xml:space="preserve"> à la cité des </w:t>
      </w:r>
      <w:proofErr w:type="spellStart"/>
      <w:r w:rsidR="004F0C45" w:rsidRPr="00B9553D">
        <w:rPr>
          <w:i/>
        </w:rPr>
        <w:t>Samnagenses</w:t>
      </w:r>
      <w:proofErr w:type="spellEnd"/>
      <w:r w:rsidR="004F0C45" w:rsidRPr="00B9553D">
        <w:rPr>
          <w:i/>
        </w:rPr>
        <w:t xml:space="preserve">. </w:t>
      </w:r>
      <w:r w:rsidR="004F0C45" w:rsidRPr="00B9553D">
        <w:t xml:space="preserve">Nouveau regard sur le site du </w:t>
      </w:r>
      <w:proofErr w:type="spellStart"/>
      <w:r w:rsidR="004F0C45" w:rsidRPr="00B9553D">
        <w:rPr>
          <w:i/>
        </w:rPr>
        <w:t>Castellas</w:t>
      </w:r>
      <w:proofErr w:type="spellEnd"/>
      <w:r w:rsidR="004F0C45" w:rsidRPr="00B9553D">
        <w:t xml:space="preserve"> à </w:t>
      </w:r>
      <w:proofErr w:type="spellStart"/>
      <w:r w:rsidR="004F0C45" w:rsidRPr="00B9553D">
        <w:t>Murviel</w:t>
      </w:r>
      <w:proofErr w:type="spellEnd"/>
      <w:r w:rsidR="004F0C45" w:rsidRPr="00B9553D">
        <w:t>-lès-Montpellier (Hérault)</w:t>
      </w:r>
      <w:r w:rsidR="00B9553D">
        <w:t> </w:t>
      </w:r>
      <w:bookmarkStart w:id="0" w:name="_GoBack"/>
      <w:bookmarkEnd w:id="0"/>
      <w:r w:rsidR="004F0C45" w:rsidRPr="00B9553D">
        <w:t>»</w:t>
      </w:r>
      <w:r w:rsidR="002552B0" w:rsidRPr="00B9553D">
        <w:t>. Cette communication a été suivie de nombreuses questions</w:t>
      </w:r>
      <w:r w:rsidR="00BE4482" w:rsidRPr="00B9553D">
        <w:t xml:space="preserve"> et remarques</w:t>
      </w:r>
      <w:r w:rsidR="002552B0" w:rsidRPr="00B9553D">
        <w:t xml:space="preserve">, dont celles de </w:t>
      </w:r>
      <w:r w:rsidR="00F65010" w:rsidRPr="00B9553D">
        <w:t>Mme</w:t>
      </w:r>
      <w:r w:rsidR="00923D58" w:rsidRPr="00B9553D">
        <w:t xml:space="preserve">s </w:t>
      </w:r>
      <w:r w:rsidR="005F42A0" w:rsidRPr="00B9553D">
        <w:t xml:space="preserve">S. Descamps, N. de Chaisemartin et E. Rosso </w:t>
      </w:r>
      <w:r w:rsidR="00BE4482" w:rsidRPr="00B9553D">
        <w:t xml:space="preserve">et de MM. </w:t>
      </w:r>
      <w:r w:rsidR="005F42A0" w:rsidRPr="00B9553D">
        <w:t>J.-Fr. Bommelaer et O. de Cazanove.</w:t>
      </w:r>
    </w:p>
    <w:p w:rsidR="004F0C45" w:rsidRPr="00B9553D" w:rsidRDefault="004F0C45" w:rsidP="002552B0">
      <w:r w:rsidRPr="00B9553D">
        <w:t xml:space="preserve">La séance est levée à </w:t>
      </w:r>
      <w:r w:rsidR="005F42A0" w:rsidRPr="00B9553D">
        <w:t>17h50</w:t>
      </w:r>
      <w:r w:rsidRPr="00B9553D">
        <w:t>.</w:t>
      </w:r>
    </w:p>
    <w:sectPr w:rsidR="004F0C45" w:rsidRPr="00B9553D" w:rsidSect="00B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706"/>
    <w:multiLevelType w:val="multilevel"/>
    <w:tmpl w:val="C6A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D2562"/>
    <w:multiLevelType w:val="multilevel"/>
    <w:tmpl w:val="C6D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981"/>
    <w:multiLevelType w:val="hybridMultilevel"/>
    <w:tmpl w:val="15F853BC"/>
    <w:lvl w:ilvl="0" w:tplc="7062CE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2"/>
    <w:rsid w:val="000A1268"/>
    <w:rsid w:val="000B7009"/>
    <w:rsid w:val="00106192"/>
    <w:rsid w:val="00115259"/>
    <w:rsid w:val="001973D1"/>
    <w:rsid w:val="001C0B48"/>
    <w:rsid w:val="002552B0"/>
    <w:rsid w:val="00283F8D"/>
    <w:rsid w:val="00296C93"/>
    <w:rsid w:val="002F2D66"/>
    <w:rsid w:val="003153D5"/>
    <w:rsid w:val="00351548"/>
    <w:rsid w:val="00371457"/>
    <w:rsid w:val="00375FEC"/>
    <w:rsid w:val="00376ED7"/>
    <w:rsid w:val="00395C07"/>
    <w:rsid w:val="003B7B6D"/>
    <w:rsid w:val="0042132D"/>
    <w:rsid w:val="004216B7"/>
    <w:rsid w:val="0043349B"/>
    <w:rsid w:val="00451CF4"/>
    <w:rsid w:val="00464B58"/>
    <w:rsid w:val="00477DC8"/>
    <w:rsid w:val="004A1ED9"/>
    <w:rsid w:val="004A6868"/>
    <w:rsid w:val="004B4154"/>
    <w:rsid w:val="004F0C45"/>
    <w:rsid w:val="004F44D1"/>
    <w:rsid w:val="00520DE8"/>
    <w:rsid w:val="00526113"/>
    <w:rsid w:val="00533387"/>
    <w:rsid w:val="005A3FB7"/>
    <w:rsid w:val="005F42A0"/>
    <w:rsid w:val="00607792"/>
    <w:rsid w:val="0067105D"/>
    <w:rsid w:val="0069200B"/>
    <w:rsid w:val="00697BBA"/>
    <w:rsid w:val="006B2CAF"/>
    <w:rsid w:val="00733404"/>
    <w:rsid w:val="007759D5"/>
    <w:rsid w:val="007915CD"/>
    <w:rsid w:val="00794CE2"/>
    <w:rsid w:val="007E3C46"/>
    <w:rsid w:val="007E73DD"/>
    <w:rsid w:val="007E7A20"/>
    <w:rsid w:val="007F6CD5"/>
    <w:rsid w:val="00861670"/>
    <w:rsid w:val="0088572B"/>
    <w:rsid w:val="00894C9A"/>
    <w:rsid w:val="008D670C"/>
    <w:rsid w:val="008E05BC"/>
    <w:rsid w:val="00923D58"/>
    <w:rsid w:val="00933953"/>
    <w:rsid w:val="00962DB0"/>
    <w:rsid w:val="009868FB"/>
    <w:rsid w:val="009B7A78"/>
    <w:rsid w:val="00A270D6"/>
    <w:rsid w:val="00AA0052"/>
    <w:rsid w:val="00AA5EF1"/>
    <w:rsid w:val="00B308DB"/>
    <w:rsid w:val="00B9553D"/>
    <w:rsid w:val="00BD14E0"/>
    <w:rsid w:val="00BE4482"/>
    <w:rsid w:val="00C15B51"/>
    <w:rsid w:val="00C20E60"/>
    <w:rsid w:val="00C36A98"/>
    <w:rsid w:val="00C813FA"/>
    <w:rsid w:val="00CC2049"/>
    <w:rsid w:val="00CC56C7"/>
    <w:rsid w:val="00CE13D9"/>
    <w:rsid w:val="00D26E69"/>
    <w:rsid w:val="00D31F9B"/>
    <w:rsid w:val="00D61129"/>
    <w:rsid w:val="00DC070D"/>
    <w:rsid w:val="00DC5338"/>
    <w:rsid w:val="00DE2DE2"/>
    <w:rsid w:val="00DF1C7B"/>
    <w:rsid w:val="00E15977"/>
    <w:rsid w:val="00E32A33"/>
    <w:rsid w:val="00E73F27"/>
    <w:rsid w:val="00E85ED8"/>
    <w:rsid w:val="00E932C7"/>
    <w:rsid w:val="00E97AFA"/>
    <w:rsid w:val="00EA79CA"/>
    <w:rsid w:val="00EE5D18"/>
    <w:rsid w:val="00F409DC"/>
    <w:rsid w:val="00F51F7F"/>
    <w:rsid w:val="00F65010"/>
    <w:rsid w:val="00F70EC2"/>
    <w:rsid w:val="00F82F17"/>
    <w:rsid w:val="00FA2E63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Monteix</dc:creator>
  <cp:lastModifiedBy>Sophie</cp:lastModifiedBy>
  <cp:revision>2</cp:revision>
  <cp:lastPrinted>2016-02-03T20:23:00Z</cp:lastPrinted>
  <dcterms:created xsi:type="dcterms:W3CDTF">2016-02-03T20:24:00Z</dcterms:created>
  <dcterms:modified xsi:type="dcterms:W3CDTF">2016-02-03T20:24:00Z</dcterms:modified>
</cp:coreProperties>
</file>